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3CC" w:rsidRDefault="006F5D0E" w:rsidP="00D52649">
      <w:pPr>
        <w:jc w:val="both"/>
      </w:pPr>
      <w:r>
        <w:t>Mesdames, Messieurs,</w:t>
      </w:r>
    </w:p>
    <w:p w:rsidR="006F5D0E" w:rsidRDefault="006F5D0E" w:rsidP="00D52649">
      <w:pPr>
        <w:spacing w:after="0" w:line="240" w:lineRule="auto"/>
        <w:jc w:val="both"/>
      </w:pPr>
      <w:r>
        <w:t>Nous vous informons de la possibilité de solliciter le FOND SOCIAL du Collège en cas de difficultés financières.</w:t>
      </w:r>
    </w:p>
    <w:p w:rsidR="00D52649" w:rsidRDefault="00D52649" w:rsidP="00D52649">
      <w:pPr>
        <w:spacing w:after="0" w:line="240" w:lineRule="auto"/>
        <w:jc w:val="both"/>
      </w:pPr>
    </w:p>
    <w:p w:rsidR="006F5D0E" w:rsidRDefault="006F5D0E" w:rsidP="00D52649">
      <w:pPr>
        <w:spacing w:after="0" w:line="240" w:lineRule="auto"/>
        <w:jc w:val="both"/>
      </w:pPr>
      <w:r>
        <w:t xml:space="preserve">Dans ce cadre, une aide peut éventuellement être accordée aux familles pour la prise en charge : </w:t>
      </w:r>
    </w:p>
    <w:p w:rsidR="00D52649" w:rsidRDefault="00D52649" w:rsidP="00D52649">
      <w:pPr>
        <w:spacing w:after="0" w:line="240" w:lineRule="auto"/>
        <w:jc w:val="both"/>
      </w:pPr>
    </w:p>
    <w:p w:rsidR="006F5D0E" w:rsidRDefault="006F5D0E" w:rsidP="00D52649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De la demi-pension</w:t>
      </w:r>
    </w:p>
    <w:p w:rsidR="006F5D0E" w:rsidRDefault="006F5D0E" w:rsidP="00D52649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D’autres demandes, étudiées au cas par cas (aide à l’achat de fournitures scolaires, sorties et voyages scolaires…)</w:t>
      </w:r>
    </w:p>
    <w:p w:rsidR="006F5D0E" w:rsidRDefault="006F5D0E" w:rsidP="00D52649">
      <w:pPr>
        <w:pStyle w:val="Paragraphedeliste"/>
        <w:spacing w:after="0" w:line="240" w:lineRule="auto"/>
        <w:jc w:val="both"/>
      </w:pPr>
    </w:p>
    <w:p w:rsidR="006F5D0E" w:rsidRDefault="006F5D0E" w:rsidP="00D52649">
      <w:pPr>
        <w:spacing w:after="0" w:line="240" w:lineRule="auto"/>
        <w:jc w:val="both"/>
      </w:pPr>
      <w:r>
        <w:t>Une Commission, présidée par le Chef d’Etablissement, étudiera les dossiers, en fonction d’un barème prenant en compte les ressources de la famille sur justificatifs (avis d’impôt et attestation CAF).</w:t>
      </w:r>
    </w:p>
    <w:p w:rsidR="006F5D0E" w:rsidRDefault="006F5D0E" w:rsidP="00D52649">
      <w:pPr>
        <w:spacing w:after="0" w:line="240" w:lineRule="auto"/>
        <w:jc w:val="both"/>
      </w:pPr>
    </w:p>
    <w:p w:rsidR="006F5D0E" w:rsidRDefault="006F5D0E" w:rsidP="00D52649">
      <w:pPr>
        <w:spacing w:after="0" w:line="240" w:lineRule="auto"/>
        <w:jc w:val="both"/>
      </w:pPr>
      <w:r>
        <w:t>Le dossier de Fond Social est à retirer et rendre auprès du secrétariat intendance, Madame SPERONEL.</w:t>
      </w:r>
    </w:p>
    <w:p w:rsidR="006F5D0E" w:rsidRDefault="006F5D0E" w:rsidP="00D52649">
      <w:pPr>
        <w:spacing w:after="0" w:line="240" w:lineRule="auto"/>
        <w:jc w:val="both"/>
      </w:pPr>
      <w:r>
        <w:t xml:space="preserve">Madame TRONEL, assistante sociale au service social en faveur des élèves, se tient également à la disposition de familles en cas de difficultés. </w:t>
      </w:r>
    </w:p>
    <w:sectPr w:rsidR="006F5D0E" w:rsidSect="00C50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A6944"/>
    <w:multiLevelType w:val="hybridMultilevel"/>
    <w:tmpl w:val="9DF43F8E"/>
    <w:lvl w:ilvl="0" w:tplc="128249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5D0E"/>
    <w:rsid w:val="004860C3"/>
    <w:rsid w:val="00657D6D"/>
    <w:rsid w:val="006F5D0E"/>
    <w:rsid w:val="009B620F"/>
    <w:rsid w:val="00C503CC"/>
    <w:rsid w:val="00D52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3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5D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693</Characters>
  <Application>Microsoft Office Word</Application>
  <DocSecurity>0</DocSecurity>
  <Lines>5</Lines>
  <Paragraphs>1</Paragraphs>
  <ScaleCrop>false</ScaleCrop>
  <Company>Seine et Yvelines Numeriques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secint1</cp:lastModifiedBy>
  <cp:revision>4</cp:revision>
  <dcterms:created xsi:type="dcterms:W3CDTF">2025-09-04T06:57:00Z</dcterms:created>
  <dcterms:modified xsi:type="dcterms:W3CDTF">2025-09-04T13:12:00Z</dcterms:modified>
</cp:coreProperties>
</file>